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813827" w:rsidP="0035242D">
      <w:pPr>
        <w:spacing w:after="0"/>
        <w:jc w:val="center"/>
      </w:pPr>
      <w:r>
        <w:t>December 12</w:t>
      </w:r>
      <w:r w:rsidR="00517344">
        <w:t>, 2022</w:t>
      </w:r>
    </w:p>
    <w:p w:rsidR="0035242D" w:rsidRPr="0035242D" w:rsidRDefault="0035242D" w:rsidP="0035242D">
      <w:pPr>
        <w:spacing w:after="0"/>
        <w:jc w:val="center"/>
        <w:rPr>
          <w:b/>
        </w:rPr>
      </w:pPr>
    </w:p>
    <w:p w:rsidR="006030C5" w:rsidRDefault="001700BC">
      <w:r>
        <w:t xml:space="preserve">The Village of North Lewisburg Council met on </w:t>
      </w:r>
      <w:r w:rsidR="00813827">
        <w:t>December 13</w:t>
      </w:r>
      <w:r w:rsidR="003E636C" w:rsidRPr="003E636C">
        <w:rPr>
          <w:vertAlign w:val="superscript"/>
        </w:rPr>
        <w:t>th</w:t>
      </w:r>
      <w:r w:rsidR="00A02ADA">
        <w:t>, 20</w:t>
      </w:r>
      <w:r w:rsidR="000A1B96">
        <w:t>22</w:t>
      </w:r>
      <w:r w:rsidR="0005772D">
        <w:t xml:space="preserve"> at </w:t>
      </w:r>
      <w:r w:rsidR="00B360E6">
        <w:t>6:</w:t>
      </w:r>
      <w:r w:rsidR="00813827">
        <w:t>0</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 xml:space="preserve">Beech, </w:t>
      </w:r>
      <w:proofErr w:type="spellStart"/>
      <w:r>
        <w:t>Ohashi</w:t>
      </w:r>
      <w:proofErr w:type="spellEnd"/>
      <w:r w:rsidR="00BF6611">
        <w:t>,</w:t>
      </w:r>
      <w:r w:rsidR="0048065B">
        <w:t xml:space="preserve"> </w:t>
      </w:r>
      <w:r w:rsidR="003E636C">
        <w:t xml:space="preserve">Street, </w:t>
      </w:r>
      <w:r w:rsidR="0048065B">
        <w:t>and</w:t>
      </w:r>
      <w:r w:rsidR="00BF6611">
        <w:t xml:space="preserve"> </w:t>
      </w:r>
      <w:r w:rsidR="00E5586D">
        <w:t>Warner</w:t>
      </w:r>
      <w:r w:rsidR="00C21571">
        <w:t>.</w:t>
      </w:r>
      <w:r w:rsidR="0055195C">
        <w:t xml:space="preserve"> </w:t>
      </w:r>
      <w:r w:rsidR="00813827">
        <w:t xml:space="preserve">Collier was excused delayed. </w:t>
      </w:r>
      <w:r w:rsidR="00140541">
        <w:t>All present joined in the Pledge of Allegiance.</w:t>
      </w:r>
    </w:p>
    <w:p w:rsidR="000A1B96" w:rsidRDefault="00813827" w:rsidP="000A1B96">
      <w:proofErr w:type="spellStart"/>
      <w:r>
        <w:t>Ohashi</w:t>
      </w:r>
      <w:proofErr w:type="spellEnd"/>
      <w:r w:rsidR="000A1B96">
        <w:t xml:space="preserve"> made a motion to accept the </w:t>
      </w:r>
      <w:r w:rsidR="003E636C">
        <w:t>November 1</w:t>
      </w:r>
      <w:r>
        <w:t>5th</w:t>
      </w:r>
      <w:r w:rsidR="006A3038">
        <w:t>, 2022</w:t>
      </w:r>
      <w:r w:rsidR="000A1B96">
        <w:t xml:space="preserve"> meeting</w:t>
      </w:r>
      <w:r w:rsidR="0055195C">
        <w:t xml:space="preserve"> minutes</w:t>
      </w:r>
      <w:r w:rsidR="000A1B96">
        <w:t xml:space="preserve">, </w:t>
      </w:r>
      <w:r>
        <w:t>Beech</w:t>
      </w:r>
      <w:r w:rsidR="000A1B96">
        <w:t xml:space="preserve"> seconded, all in favor. </w:t>
      </w:r>
      <w:r>
        <w:t>M. Warner</w:t>
      </w:r>
      <w:r w:rsidR="00E2114C">
        <w:t xml:space="preserve"> motioned to accept the financials, </w:t>
      </w:r>
      <w:r>
        <w:t>Street</w:t>
      </w:r>
      <w:r w:rsidR="00E2114C">
        <w:t xml:space="preserve"> seconded, all in favor.</w:t>
      </w:r>
    </w:p>
    <w:p w:rsidR="00813827" w:rsidRPr="00813827" w:rsidRDefault="00813827" w:rsidP="00F15D7A">
      <w:pPr>
        <w:spacing w:after="0" w:line="240" w:lineRule="auto"/>
      </w:pPr>
      <w:r w:rsidRPr="00813827">
        <w:t xml:space="preserve">The interview committee presented Amanda Warner to fill the vacant council seat. Beech, </w:t>
      </w:r>
      <w:proofErr w:type="spellStart"/>
      <w:r w:rsidRPr="00813827">
        <w:t>Ohashi</w:t>
      </w:r>
      <w:proofErr w:type="spellEnd"/>
      <w:r w:rsidRPr="00813827">
        <w:t>, Street voted yes, M. Warner abstained.</w:t>
      </w:r>
    </w:p>
    <w:p w:rsidR="00813827" w:rsidRDefault="00813827" w:rsidP="00F15D7A">
      <w:pPr>
        <w:spacing w:after="0" w:line="240" w:lineRule="auto"/>
        <w:rPr>
          <w:b/>
        </w:rPr>
      </w:pPr>
    </w:p>
    <w:p w:rsidR="0055195C" w:rsidRDefault="003E636C" w:rsidP="00F15D7A">
      <w:pPr>
        <w:spacing w:after="0" w:line="240" w:lineRule="auto"/>
        <w:rPr>
          <w:b/>
        </w:rPr>
      </w:pPr>
      <w:r>
        <w:rPr>
          <w:b/>
        </w:rPr>
        <w:t>FISCAL OFFICER:</w:t>
      </w:r>
    </w:p>
    <w:p w:rsidR="003E636C" w:rsidRDefault="003E636C" w:rsidP="00813827">
      <w:pPr>
        <w:spacing w:after="0" w:line="240" w:lineRule="auto"/>
      </w:pPr>
      <w:r>
        <w:t xml:space="preserve">Fiscal Officer </w:t>
      </w:r>
      <w:r w:rsidR="00093190">
        <w:t>McCombs presented</w:t>
      </w:r>
      <w:r w:rsidR="00813827">
        <w:t xml:space="preserve"> the 2023 Temporary Budget approved by the finance committee. M. Warner motioned to accept </w:t>
      </w:r>
      <w:r w:rsidR="000209BC">
        <w:t>the budget</w:t>
      </w:r>
      <w:r w:rsidR="00813827">
        <w:t xml:space="preserve"> as presented, </w:t>
      </w:r>
      <w:proofErr w:type="spellStart"/>
      <w:r w:rsidR="000209BC">
        <w:t>Ohashi</w:t>
      </w:r>
      <w:proofErr w:type="spellEnd"/>
      <w:r w:rsidR="000209BC">
        <w:t xml:space="preserve"> seconded, all in favor.</w:t>
      </w:r>
    </w:p>
    <w:p w:rsidR="000209BC" w:rsidRDefault="000209BC" w:rsidP="00813827">
      <w:pPr>
        <w:spacing w:after="0" w:line="240" w:lineRule="auto"/>
        <w:rPr>
          <w:b/>
        </w:rPr>
      </w:pPr>
    </w:p>
    <w:p w:rsidR="00D02CEB" w:rsidRDefault="004B760C" w:rsidP="00F15D7A">
      <w:pPr>
        <w:spacing w:after="0" w:line="240" w:lineRule="auto"/>
      </w:pPr>
      <w:r>
        <w:rPr>
          <w:b/>
        </w:rPr>
        <w:t>MAYOR</w:t>
      </w:r>
      <w:r w:rsidR="00D02CEB" w:rsidRPr="00D02CEB">
        <w:rPr>
          <w:b/>
        </w:rPr>
        <w:t>:</w:t>
      </w:r>
    </w:p>
    <w:p w:rsidR="009A2272" w:rsidRDefault="000D6EF7" w:rsidP="00D737A0">
      <w:pPr>
        <w:spacing w:after="0" w:line="240" w:lineRule="auto"/>
      </w:pPr>
      <w:r>
        <w:t xml:space="preserve">Mayor Murphy </w:t>
      </w:r>
      <w:r w:rsidR="000209BC">
        <w:t xml:space="preserve">introduced Jordan </w:t>
      </w:r>
      <w:proofErr w:type="spellStart"/>
      <w:r w:rsidR="000209BC">
        <w:t>Haarmann</w:t>
      </w:r>
      <w:proofErr w:type="spellEnd"/>
      <w:r w:rsidR="000209BC">
        <w:t xml:space="preserve"> with Affordable Gas &amp; Electric </w:t>
      </w:r>
      <w:r w:rsidR="00093190">
        <w:t>to present</w:t>
      </w:r>
      <w:r w:rsidR="000209BC">
        <w:t xml:space="preserve"> on Opt- Out electric </w:t>
      </w:r>
      <w:r w:rsidR="00093190">
        <w:t>aggregation</w:t>
      </w:r>
      <w:r w:rsidR="000209BC">
        <w:t xml:space="preserve">. </w:t>
      </w:r>
    </w:p>
    <w:p w:rsidR="000D6EF7" w:rsidRDefault="000D6EF7" w:rsidP="00D737A0">
      <w:pPr>
        <w:spacing w:after="0" w:line="240" w:lineRule="auto"/>
      </w:pPr>
    </w:p>
    <w:p w:rsidR="000D6EF7" w:rsidRDefault="000D6EF7" w:rsidP="00D737A0">
      <w:pPr>
        <w:spacing w:after="0" w:line="240" w:lineRule="auto"/>
      </w:pPr>
      <w:r>
        <w:t xml:space="preserve">Mayor </w:t>
      </w:r>
      <w:r w:rsidRPr="000D6EF7">
        <w:t xml:space="preserve">Murphy </w:t>
      </w:r>
      <w:r w:rsidR="000209BC">
        <w:t>reminded council and citizens of the December 18</w:t>
      </w:r>
      <w:r w:rsidR="000209BC" w:rsidRPr="000209BC">
        <w:rPr>
          <w:vertAlign w:val="superscript"/>
        </w:rPr>
        <w:t>th</w:t>
      </w:r>
      <w:r w:rsidR="000209BC">
        <w:t xml:space="preserve"> Christmas Parade followed by photos with Santa.</w:t>
      </w:r>
      <w:r w:rsidR="00557BF7">
        <w:t xml:space="preserve"> </w:t>
      </w:r>
    </w:p>
    <w:p w:rsidR="000D6EF7" w:rsidRDefault="000D6EF7" w:rsidP="00D737A0">
      <w:pPr>
        <w:spacing w:after="0" w:line="240" w:lineRule="auto"/>
      </w:pPr>
    </w:p>
    <w:p w:rsidR="00D417EB" w:rsidRDefault="00D417EB" w:rsidP="00D737A0">
      <w:pPr>
        <w:spacing w:after="0" w:line="240" w:lineRule="auto"/>
        <w:rPr>
          <w:b/>
        </w:rPr>
      </w:pPr>
      <w:r>
        <w:rPr>
          <w:b/>
        </w:rPr>
        <w:t>ADMINISTRATOR:</w:t>
      </w:r>
    </w:p>
    <w:p w:rsidR="000209BC" w:rsidRDefault="000209BC" w:rsidP="000D6EF7">
      <w:pPr>
        <w:spacing w:after="0" w:line="240" w:lineRule="auto"/>
      </w:pPr>
      <w:r>
        <w:t xml:space="preserve">Administrator </w:t>
      </w:r>
      <w:proofErr w:type="spellStart"/>
      <w:r>
        <w:t>Freyhof</w:t>
      </w:r>
      <w:proofErr w:type="spellEnd"/>
      <w:r>
        <w:t xml:space="preserve"> presented the annual Prosecutor Indigent Agreement, Beech motioned to accept, Street seconded, all in favor. </w:t>
      </w:r>
    </w:p>
    <w:p w:rsidR="00665B57" w:rsidRDefault="00665B57" w:rsidP="000D6EF7">
      <w:pPr>
        <w:spacing w:after="0" w:line="240" w:lineRule="auto"/>
      </w:pPr>
    </w:p>
    <w:p w:rsidR="003E5477" w:rsidRDefault="00665B57" w:rsidP="000D6EF7">
      <w:pPr>
        <w:spacing w:after="0" w:line="240" w:lineRule="auto"/>
      </w:pPr>
      <w:r w:rsidRPr="00665B57">
        <w:t xml:space="preserve">Saint Paris provided </w:t>
      </w:r>
      <w:r>
        <w:t xml:space="preserve">Administrator </w:t>
      </w:r>
      <w:proofErr w:type="spellStart"/>
      <w:r>
        <w:t>Freyhof</w:t>
      </w:r>
      <w:proofErr w:type="spellEnd"/>
      <w:r w:rsidRPr="00665B57">
        <w:t xml:space="preserve"> with contact information for a third party to conduct the LMI survey.  It</w:t>
      </w:r>
      <w:r>
        <w:t>’</w:t>
      </w:r>
      <w:r w:rsidRPr="00665B57">
        <w:t>s f</w:t>
      </w:r>
      <w:r>
        <w:t>orty dollars per hour and takes</w:t>
      </w:r>
      <w:r w:rsidRPr="00665B57">
        <w:t xml:space="preserve"> about 3-4 days, at four hours per day.  The individual is a retired detective out of Sidney Ohio and has knowns the process</w:t>
      </w:r>
      <w:r>
        <w:t>.</w:t>
      </w:r>
    </w:p>
    <w:p w:rsidR="00665B57" w:rsidRDefault="00665B57" w:rsidP="000D6EF7">
      <w:pPr>
        <w:spacing w:after="0" w:line="240" w:lineRule="auto"/>
      </w:pPr>
    </w:p>
    <w:p w:rsidR="003E5477" w:rsidRDefault="003E5477" w:rsidP="000D6EF7">
      <w:pPr>
        <w:spacing w:after="0" w:line="240" w:lineRule="auto"/>
      </w:pPr>
      <w:r>
        <w:t xml:space="preserve">Administrator </w:t>
      </w:r>
      <w:proofErr w:type="spellStart"/>
      <w:r>
        <w:t>Freyhof</w:t>
      </w:r>
      <w:proofErr w:type="spellEnd"/>
      <w:r>
        <w:t xml:space="preserve"> let council know t</w:t>
      </w:r>
      <w:r w:rsidRPr="003E5477">
        <w:t xml:space="preserve">he Library </w:t>
      </w:r>
      <w:r w:rsidR="00093190" w:rsidRPr="003E5477">
        <w:t>responded</w:t>
      </w:r>
      <w:bookmarkStart w:id="0" w:name="_GoBack"/>
      <w:bookmarkEnd w:id="0"/>
      <w:r w:rsidRPr="003E5477">
        <w:t xml:space="preserve"> that they desire to move HVAC, Electric, and Lighting, ETC. to the Landlord for maintenance</w:t>
      </w:r>
      <w:r>
        <w:t xml:space="preserve">. Administrator </w:t>
      </w:r>
      <w:proofErr w:type="spellStart"/>
      <w:r>
        <w:t>Freyhof</w:t>
      </w:r>
      <w:proofErr w:type="spellEnd"/>
      <w:r w:rsidRPr="003E5477">
        <w:t xml:space="preserve"> ha</w:t>
      </w:r>
      <w:r>
        <w:t>s</w:t>
      </w:r>
      <w:r w:rsidRPr="003E5477">
        <w:t xml:space="preserve"> asked if this will include a rent increase.  Ty</w:t>
      </w:r>
      <w:r w:rsidR="00665B57">
        <w:t xml:space="preserve"> Henderson</w:t>
      </w:r>
      <w:r w:rsidRPr="003E5477">
        <w:t xml:space="preserve"> is going to discuss it with the Library Board.</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0209BC">
        <w:t>November</w:t>
      </w:r>
      <w:r w:rsidR="0072121C">
        <w:t xml:space="preserve">. </w:t>
      </w:r>
      <w:r w:rsidR="000209BC">
        <w:t>6</w:t>
      </w:r>
      <w:r w:rsidR="00491497">
        <w:t xml:space="preserve"> </w:t>
      </w:r>
      <w:r w:rsidR="0072121C">
        <w:t xml:space="preserve">Warnings and </w:t>
      </w:r>
      <w:r w:rsidR="000209BC">
        <w:t>3</w:t>
      </w:r>
      <w:r w:rsidR="0072121C">
        <w:t xml:space="preserve"> Citation w</w:t>
      </w:r>
      <w:r w:rsidR="000209BC">
        <w:t>ere</w:t>
      </w:r>
      <w:r w:rsidR="00557BF7">
        <w:t xml:space="preserve"> written. </w:t>
      </w:r>
    </w:p>
    <w:p w:rsidR="003E4E86" w:rsidRDefault="003E4E86" w:rsidP="006F7B54">
      <w:pPr>
        <w:spacing w:after="0" w:line="240" w:lineRule="auto"/>
      </w:pPr>
    </w:p>
    <w:p w:rsidR="00665B57" w:rsidRPr="00665B57" w:rsidRDefault="00665B57" w:rsidP="00665B5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t</w:t>
      </w:r>
      <w:r w:rsidRPr="00665B57">
        <w:rPr>
          <w:rFonts w:ascii="Calibri" w:eastAsia="Times New Roman" w:hAnsi="Calibri" w:cs="Calibri"/>
          <w:color w:val="000000"/>
          <w:sz w:val="24"/>
          <w:szCs w:val="24"/>
        </w:rPr>
        <w:t xml:space="preserve">he fine screen is out.  The parts are obsolete as the manufacturer is no longer in business.  </w:t>
      </w:r>
      <w:r>
        <w:rPr>
          <w:rFonts w:ascii="Calibri" w:eastAsia="Times New Roman" w:hAnsi="Calibri" w:cs="Calibri"/>
          <w:color w:val="000000"/>
          <w:sz w:val="24"/>
          <w:szCs w:val="24"/>
        </w:rPr>
        <w:t>He has</w:t>
      </w:r>
      <w:r w:rsidRPr="00665B57">
        <w:rPr>
          <w:rFonts w:ascii="Calibri" w:eastAsia="Times New Roman" w:hAnsi="Calibri" w:cs="Calibri"/>
          <w:color w:val="000000"/>
          <w:sz w:val="24"/>
          <w:szCs w:val="24"/>
        </w:rPr>
        <w:t xml:space="preserve"> one quote for $70,000 and a 2nd for $142,000.  The $142,000 will possibly fit in our existing opening the $70,000 model we must relocate north of the muffin monster.</w:t>
      </w:r>
      <w:r>
        <w:rPr>
          <w:rFonts w:ascii="Calibri" w:eastAsia="Times New Roman" w:hAnsi="Calibri" w:cs="Calibri"/>
          <w:color w:val="000000"/>
          <w:sz w:val="24"/>
          <w:szCs w:val="24"/>
        </w:rPr>
        <w:t xml:space="preserve"> At this time we are looking for emergency funds from the EPA.</w:t>
      </w:r>
    </w:p>
    <w:p w:rsidR="00665B57" w:rsidRDefault="00665B57" w:rsidP="002717E8">
      <w:pPr>
        <w:spacing w:after="0" w:line="240" w:lineRule="auto"/>
      </w:pPr>
    </w:p>
    <w:p w:rsidR="00665B57" w:rsidRPr="00665B57" w:rsidRDefault="00BF10CE" w:rsidP="00665B57">
      <w:pPr>
        <w:rPr>
          <w:rFonts w:ascii="Calibri" w:eastAsia="Times New Roman" w:hAnsi="Calibri" w:cs="Calibri"/>
          <w:color w:val="000000"/>
          <w:sz w:val="24"/>
          <w:szCs w:val="24"/>
        </w:rPr>
      </w:pPr>
      <w:r>
        <w:t xml:space="preserve">Administrator </w:t>
      </w:r>
      <w:proofErr w:type="spellStart"/>
      <w:r>
        <w:t>Freyhof</w:t>
      </w:r>
      <w:proofErr w:type="spellEnd"/>
      <w:r>
        <w:t xml:space="preserve"> </w:t>
      </w:r>
      <w:r w:rsidR="00665B57">
        <w:t>informed council that t</w:t>
      </w:r>
      <w:r w:rsidR="00665B57" w:rsidRPr="00665B57">
        <w:rPr>
          <w:rFonts w:ascii="Calibri" w:eastAsia="Times New Roman" w:hAnsi="Calibri" w:cs="Calibri"/>
          <w:color w:val="000000"/>
          <w:sz w:val="24"/>
          <w:szCs w:val="24"/>
        </w:rPr>
        <w:t xml:space="preserve">he Logan County Sewer District replied regarding Regionalization. The Logan County Commissioners provided an opinion that they don’t want to offer us less than the $50.50 rate that the consumers of Logan County are paying.   We still have to service our current debt on top of that figure.  We made an offer to Logan County Sewer of $25.25 per 3000 gallons, no reply yet.  This more or less equated to their offer of $50.50 for 6000 gallons per month.  Approximately 75% of our consumers use less than 3000 gallons monthly. </w:t>
      </w:r>
      <w:r w:rsidR="00665B57">
        <w:rPr>
          <w:rFonts w:ascii="Calibri" w:eastAsia="Times New Roman" w:hAnsi="Calibri" w:cs="Calibri"/>
          <w:color w:val="000000"/>
          <w:sz w:val="24"/>
          <w:szCs w:val="24"/>
        </w:rPr>
        <w:t xml:space="preserve">Administrator </w:t>
      </w:r>
      <w:proofErr w:type="spellStart"/>
      <w:r w:rsidR="00665B57">
        <w:rPr>
          <w:rFonts w:ascii="Calibri" w:eastAsia="Times New Roman" w:hAnsi="Calibri" w:cs="Calibri"/>
          <w:color w:val="000000"/>
          <w:sz w:val="24"/>
          <w:szCs w:val="24"/>
        </w:rPr>
        <w:t>Freyhof</w:t>
      </w:r>
      <w:proofErr w:type="spellEnd"/>
      <w:r w:rsidR="00665B57">
        <w:rPr>
          <w:rFonts w:ascii="Calibri" w:eastAsia="Times New Roman" w:hAnsi="Calibri" w:cs="Calibri"/>
          <w:color w:val="000000"/>
          <w:sz w:val="24"/>
          <w:szCs w:val="24"/>
        </w:rPr>
        <w:t xml:space="preserve"> met with EPA last week.  He </w:t>
      </w:r>
      <w:r w:rsidR="00665B57" w:rsidRPr="00665B57">
        <w:rPr>
          <w:rFonts w:ascii="Calibri" w:eastAsia="Times New Roman" w:hAnsi="Calibri" w:cs="Calibri"/>
          <w:color w:val="000000"/>
          <w:sz w:val="24"/>
          <w:szCs w:val="24"/>
        </w:rPr>
        <w:t xml:space="preserve">discussed the fact we won’t commit to regionalization for $67 per customer.  We are looking for a better rate.  They might produce the fine as they thought we would be farther down the road on regionalization.  </w:t>
      </w:r>
      <w:r w:rsidR="00665B57">
        <w:rPr>
          <w:rFonts w:ascii="Calibri" w:eastAsia="Times New Roman" w:hAnsi="Calibri" w:cs="Calibri"/>
          <w:color w:val="000000"/>
          <w:sz w:val="24"/>
          <w:szCs w:val="24"/>
        </w:rPr>
        <w:t xml:space="preserve">Administrator </w:t>
      </w:r>
      <w:proofErr w:type="spellStart"/>
      <w:r w:rsidR="00665B57">
        <w:rPr>
          <w:rFonts w:ascii="Calibri" w:eastAsia="Times New Roman" w:hAnsi="Calibri" w:cs="Calibri"/>
          <w:color w:val="000000"/>
          <w:sz w:val="24"/>
          <w:szCs w:val="24"/>
        </w:rPr>
        <w:t>Freyhof</w:t>
      </w:r>
      <w:proofErr w:type="spellEnd"/>
      <w:r w:rsidR="00665B57">
        <w:rPr>
          <w:rFonts w:ascii="Calibri" w:eastAsia="Times New Roman" w:hAnsi="Calibri" w:cs="Calibri"/>
          <w:color w:val="000000"/>
          <w:sz w:val="24"/>
          <w:szCs w:val="24"/>
        </w:rPr>
        <w:t xml:space="preserve"> </w:t>
      </w:r>
      <w:r w:rsidR="00665B57" w:rsidRPr="00665B57">
        <w:rPr>
          <w:rFonts w:ascii="Calibri" w:eastAsia="Times New Roman" w:hAnsi="Calibri" w:cs="Calibri"/>
          <w:color w:val="000000"/>
          <w:sz w:val="24"/>
          <w:szCs w:val="24"/>
        </w:rPr>
        <w:t>advised EPA it has to be cost effective</w:t>
      </w:r>
      <w:r w:rsidR="00665B57">
        <w:rPr>
          <w:rFonts w:ascii="Calibri" w:eastAsia="Times New Roman" w:hAnsi="Calibri" w:cs="Calibri"/>
          <w:color w:val="000000"/>
          <w:sz w:val="24"/>
          <w:szCs w:val="24"/>
        </w:rPr>
        <w:t>.</w:t>
      </w:r>
      <w:r w:rsidR="00665B57" w:rsidRPr="00665B57">
        <w:rPr>
          <w:rFonts w:ascii="Calibri" w:eastAsia="Times New Roman" w:hAnsi="Calibri" w:cs="Calibri"/>
          <w:color w:val="000000"/>
          <w:sz w:val="24"/>
          <w:szCs w:val="24"/>
        </w:rPr>
        <w:t xml:space="preserve">  </w:t>
      </w:r>
      <w:r w:rsidR="00665B57">
        <w:rPr>
          <w:rFonts w:ascii="Calibri" w:eastAsia="Times New Roman" w:hAnsi="Calibri" w:cs="Calibri"/>
          <w:color w:val="000000"/>
          <w:sz w:val="24"/>
          <w:szCs w:val="24"/>
        </w:rPr>
        <w:t xml:space="preserve">Administrator </w:t>
      </w:r>
      <w:proofErr w:type="spellStart"/>
      <w:r w:rsidR="00665B57">
        <w:rPr>
          <w:rFonts w:ascii="Calibri" w:eastAsia="Times New Roman" w:hAnsi="Calibri" w:cs="Calibri"/>
          <w:color w:val="000000"/>
          <w:sz w:val="24"/>
          <w:szCs w:val="24"/>
        </w:rPr>
        <w:t>Freyhof</w:t>
      </w:r>
      <w:proofErr w:type="spellEnd"/>
      <w:r w:rsidR="00665B57" w:rsidRPr="00665B57">
        <w:rPr>
          <w:rFonts w:ascii="Calibri" w:eastAsia="Times New Roman" w:hAnsi="Calibri" w:cs="Calibri"/>
          <w:color w:val="000000"/>
          <w:sz w:val="24"/>
          <w:szCs w:val="24"/>
        </w:rPr>
        <w:t xml:space="preserve"> advised EPA </w:t>
      </w:r>
      <w:proofErr w:type="gramStart"/>
      <w:r w:rsidR="00665B57" w:rsidRPr="00665B57">
        <w:rPr>
          <w:rFonts w:ascii="Calibri" w:eastAsia="Times New Roman" w:hAnsi="Calibri" w:cs="Calibri"/>
          <w:color w:val="000000"/>
          <w:sz w:val="24"/>
          <w:szCs w:val="24"/>
        </w:rPr>
        <w:t>We</w:t>
      </w:r>
      <w:proofErr w:type="gramEnd"/>
      <w:r w:rsidR="00665B57" w:rsidRPr="00665B57">
        <w:rPr>
          <w:rFonts w:ascii="Calibri" w:eastAsia="Times New Roman" w:hAnsi="Calibri" w:cs="Calibri"/>
          <w:color w:val="000000"/>
          <w:sz w:val="24"/>
          <w:szCs w:val="24"/>
        </w:rPr>
        <w:t xml:space="preserve"> are waiting patiently on Logan County's reply.</w:t>
      </w:r>
    </w:p>
    <w:p w:rsidR="00665B57" w:rsidRDefault="00665B57" w:rsidP="00665B57">
      <w:pPr>
        <w:spacing w:after="0" w:line="240" w:lineRule="auto"/>
        <w:rPr>
          <w:b/>
        </w:rPr>
      </w:pPr>
      <w:r>
        <w:rPr>
          <w:b/>
        </w:rPr>
        <w:t>EXECUTIVE SESSION:</w:t>
      </w:r>
    </w:p>
    <w:p w:rsidR="00665B57" w:rsidRDefault="00665B57" w:rsidP="00665B57">
      <w:pPr>
        <w:spacing w:after="0" w:line="240" w:lineRule="auto"/>
      </w:pPr>
      <w:r>
        <w:t>Beech</w:t>
      </w:r>
      <w:r>
        <w:t xml:space="preserve"> motioned to go into executive session to consider the appointment, employment, dismissal, discipline, promotion, demotion, or compensation of a public employee or official. </w:t>
      </w:r>
      <w:proofErr w:type="spellStart"/>
      <w:r>
        <w:t>Ohashi</w:t>
      </w:r>
      <w:proofErr w:type="spellEnd"/>
      <w:r>
        <w:t xml:space="preserve"> seconded, all </w:t>
      </w:r>
      <w:r>
        <w:lastRenderedPageBreak/>
        <w:t>in favor. Executive session entered at 6:</w:t>
      </w:r>
      <w:r>
        <w:t>35</w:t>
      </w:r>
      <w:r>
        <w:t xml:space="preserve">pm. </w:t>
      </w:r>
      <w:proofErr w:type="spellStart"/>
      <w:r>
        <w:t>Ohashi</w:t>
      </w:r>
      <w:proofErr w:type="spellEnd"/>
      <w:r>
        <w:t xml:space="preserve"> motioned to exit executive session, </w:t>
      </w:r>
      <w:r>
        <w:t>Street</w:t>
      </w:r>
      <w:r>
        <w:t xml:space="preserve"> seconded, all in favor. Executive session ended at </w:t>
      </w:r>
      <w:r>
        <w:t>6:55</w:t>
      </w:r>
      <w:r>
        <w:t xml:space="preserve">pm. </w:t>
      </w:r>
    </w:p>
    <w:p w:rsidR="00665B57" w:rsidRDefault="00665B57" w:rsidP="00665B57">
      <w:pPr>
        <w:spacing w:after="0" w:line="240" w:lineRule="auto"/>
      </w:pPr>
    </w:p>
    <w:p w:rsidR="00665B57" w:rsidRDefault="00665B57" w:rsidP="00665B57">
      <w:pPr>
        <w:spacing w:after="0" w:line="240" w:lineRule="auto"/>
      </w:pPr>
      <w:r>
        <w:t>Street motioned to pay holiday time that is worked at 2.5x pay, Beech seconded, all in favor.</w:t>
      </w:r>
    </w:p>
    <w:p w:rsidR="00665B57" w:rsidRDefault="00665B57" w:rsidP="00665B57">
      <w:pPr>
        <w:spacing w:after="0" w:line="240" w:lineRule="auto"/>
      </w:pPr>
    </w:p>
    <w:p w:rsidR="00665B57" w:rsidRDefault="00093190" w:rsidP="00665B57">
      <w:pPr>
        <w:spacing w:after="0" w:line="240" w:lineRule="auto"/>
      </w:pPr>
      <w:r>
        <w:t>Beech</w:t>
      </w:r>
      <w:r w:rsidR="00665B57">
        <w:t xml:space="preserve"> motioned to give </w:t>
      </w:r>
      <w:r>
        <w:t xml:space="preserve">Alicia Davis, Todd </w:t>
      </w:r>
      <w:proofErr w:type="spellStart"/>
      <w:r>
        <w:t>Freyhof</w:t>
      </w:r>
      <w:proofErr w:type="spellEnd"/>
      <w:r>
        <w:t>, Jennifer McCombs, and Bart Stokes a $500.00 bonus, and Nate Reinhardt, Kevin Cox, and Marc Bailey a $250.00 bonus, Street seconded all in favor.</w:t>
      </w:r>
      <w:r w:rsidR="00665B57">
        <w:t xml:space="preserve"> </w:t>
      </w:r>
    </w:p>
    <w:p w:rsidR="00093190" w:rsidRDefault="00093190" w:rsidP="00665B57">
      <w:pPr>
        <w:spacing w:after="0" w:line="240" w:lineRule="auto"/>
      </w:pPr>
    </w:p>
    <w:p w:rsidR="00093190" w:rsidRDefault="00093190" w:rsidP="00093190">
      <w:pPr>
        <w:spacing w:after="0"/>
        <w:rPr>
          <w:b/>
        </w:rPr>
      </w:pPr>
      <w:r>
        <w:rPr>
          <w:b/>
        </w:rPr>
        <w:t>RESOLUTION/ORDINANCE:</w:t>
      </w:r>
    </w:p>
    <w:p w:rsidR="00093190" w:rsidRDefault="00093190" w:rsidP="00093190">
      <w:pPr>
        <w:spacing w:after="0" w:line="240" w:lineRule="auto"/>
      </w:pPr>
      <w:r>
        <w:rPr>
          <w:b/>
        </w:rPr>
        <w:t xml:space="preserve">Ordinance </w:t>
      </w:r>
      <w:r>
        <w:rPr>
          <w:b/>
        </w:rPr>
        <w:t>222(B)</w:t>
      </w:r>
      <w:r w:rsidRPr="00422554">
        <w:rPr>
          <w:b/>
        </w:rPr>
        <w:t xml:space="preserve">, </w:t>
      </w:r>
      <w:r>
        <w:t>Tap Fee and consumer responsibility of the Water</w:t>
      </w:r>
      <w:r>
        <w:t xml:space="preserve">. </w:t>
      </w:r>
      <w:r>
        <w:t>1st</w:t>
      </w:r>
      <w:r>
        <w:t xml:space="preserve"> reading </w:t>
      </w:r>
    </w:p>
    <w:p w:rsidR="00093190" w:rsidRDefault="00093190" w:rsidP="00093190">
      <w:pPr>
        <w:spacing w:after="0" w:line="240" w:lineRule="auto"/>
      </w:pPr>
      <w:r>
        <w:rPr>
          <w:b/>
        </w:rPr>
        <w:t xml:space="preserve">Ordinance </w:t>
      </w:r>
      <w:r>
        <w:rPr>
          <w:b/>
        </w:rPr>
        <w:t>223(B)</w:t>
      </w:r>
      <w:r w:rsidRPr="00422554">
        <w:rPr>
          <w:b/>
        </w:rPr>
        <w:t xml:space="preserve">, </w:t>
      </w:r>
      <w:r>
        <w:t>Tap Fee and consumer responsibility of the Sewer</w:t>
      </w:r>
      <w:r>
        <w:t xml:space="preserve">. </w:t>
      </w:r>
      <w:r>
        <w:t>1st</w:t>
      </w:r>
      <w:r>
        <w:t xml:space="preserve"> reading. </w:t>
      </w:r>
    </w:p>
    <w:p w:rsidR="00093190" w:rsidRDefault="00093190" w:rsidP="00093190">
      <w:pPr>
        <w:spacing w:after="0" w:line="240" w:lineRule="auto"/>
      </w:pPr>
      <w:r>
        <w:rPr>
          <w:b/>
        </w:rPr>
        <w:t xml:space="preserve">Ordinance </w:t>
      </w:r>
      <w:r>
        <w:rPr>
          <w:b/>
        </w:rPr>
        <w:t>248(B)</w:t>
      </w:r>
      <w:r w:rsidRPr="00422554">
        <w:rPr>
          <w:b/>
        </w:rPr>
        <w:t xml:space="preserve">, </w:t>
      </w:r>
      <w:r>
        <w:t>Woodstock Sewer Rate</w:t>
      </w:r>
      <w:r>
        <w:t xml:space="preserve">. </w:t>
      </w:r>
      <w:r>
        <w:t>1st</w:t>
      </w:r>
      <w:r>
        <w:t xml:space="preserve"> reading. </w:t>
      </w:r>
    </w:p>
    <w:p w:rsidR="00557BF7" w:rsidRDefault="00557BF7" w:rsidP="002717E8">
      <w:pPr>
        <w:spacing w:after="0" w:line="240" w:lineRule="auto"/>
      </w:pPr>
    </w:p>
    <w:p w:rsidR="00E11229" w:rsidRDefault="00E11229" w:rsidP="003738D0">
      <w:pPr>
        <w:spacing w:after="0"/>
        <w:rPr>
          <w:b/>
        </w:rPr>
      </w:pPr>
    </w:p>
    <w:p w:rsidR="00EF4B5D" w:rsidRDefault="00093190" w:rsidP="00A13906">
      <w:pPr>
        <w:spacing w:after="0" w:line="240" w:lineRule="auto"/>
      </w:pPr>
      <w:proofErr w:type="spellStart"/>
      <w:r>
        <w:t>Ohashi</w:t>
      </w:r>
      <w:proofErr w:type="spellEnd"/>
      <w:r>
        <w:t xml:space="preserve"> </w:t>
      </w:r>
      <w:r w:rsidR="00EF4B5D">
        <w:t xml:space="preserve">motioned to adjourn, </w:t>
      </w:r>
      <w:r>
        <w:t>Collier</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1E58"/>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5BA4"/>
    <w:rsid w:val="00111C2F"/>
    <w:rsid w:val="00116244"/>
    <w:rsid w:val="00122802"/>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A2116"/>
    <w:rsid w:val="002B5186"/>
    <w:rsid w:val="002B606A"/>
    <w:rsid w:val="002C41BD"/>
    <w:rsid w:val="002D335F"/>
    <w:rsid w:val="002D5CC0"/>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62052"/>
    <w:rsid w:val="00864FF3"/>
    <w:rsid w:val="00874284"/>
    <w:rsid w:val="00883CBA"/>
    <w:rsid w:val="00886336"/>
    <w:rsid w:val="00891226"/>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6B24-558F-4698-9B59-713FEE0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2022-12-13T21:14:00Z</cp:lastPrinted>
  <dcterms:created xsi:type="dcterms:W3CDTF">2023-01-10T18:37:00Z</dcterms:created>
  <dcterms:modified xsi:type="dcterms:W3CDTF">2023-01-10T19:24:00Z</dcterms:modified>
</cp:coreProperties>
</file>